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1EF3" w14:textId="77777777" w:rsidR="009877AB" w:rsidRPr="009877AB" w:rsidRDefault="009877AB" w:rsidP="009877AB">
      <w:pPr>
        <w:rPr>
          <w:b/>
          <w:bCs/>
        </w:rPr>
      </w:pPr>
      <w:r w:rsidRPr="009877AB">
        <w:rPr>
          <w:b/>
          <w:bCs/>
        </w:rPr>
        <w:t xml:space="preserve">Oplossingsgerichte therapie met ouderen </w:t>
      </w:r>
    </w:p>
    <w:p w14:paraId="1B893A27" w14:textId="77777777" w:rsidR="009877AB" w:rsidRPr="009877AB" w:rsidRDefault="009877AB" w:rsidP="009877AB">
      <w:pPr>
        <w:rPr>
          <w:b/>
          <w:bCs/>
        </w:rPr>
      </w:pPr>
      <w:r w:rsidRPr="009877AB">
        <w:rPr>
          <w:b/>
          <w:bCs/>
        </w:rPr>
        <w:t xml:space="preserve">complexe hulpvragen en </w:t>
      </w:r>
      <w:proofErr w:type="spellStart"/>
      <w:r w:rsidRPr="009877AB">
        <w:rPr>
          <w:b/>
          <w:bCs/>
        </w:rPr>
        <w:t>comorbiditeit</w:t>
      </w:r>
      <w:proofErr w:type="spellEnd"/>
      <w:r w:rsidRPr="009877AB">
        <w:rPr>
          <w:b/>
          <w:bCs/>
        </w:rPr>
        <w:t xml:space="preserve"> </w:t>
      </w:r>
    </w:p>
    <w:p w14:paraId="7A88B6E4" w14:textId="77777777" w:rsidR="009877AB" w:rsidRPr="009877AB" w:rsidRDefault="009877AB" w:rsidP="009877AB">
      <w:r w:rsidRPr="009877AB">
        <w:t xml:space="preserve">tweedaagse cursus </w:t>
      </w:r>
    </w:p>
    <w:p w14:paraId="486C52A6" w14:textId="77777777" w:rsidR="009877AB" w:rsidRPr="009877AB" w:rsidRDefault="009877AB" w:rsidP="009877AB">
      <w:r w:rsidRPr="009877AB">
        <w:t xml:space="preserve">€ 415,- </w:t>
      </w:r>
    </w:p>
    <w:p w14:paraId="7EAB7681" w14:textId="77777777" w:rsidR="009877AB" w:rsidRPr="009877AB" w:rsidRDefault="009877AB" w:rsidP="009877AB">
      <w:r w:rsidRPr="009877AB">
        <w:t xml:space="preserve">Twee zaterdagen van 9.30 - 16.30 uur </w:t>
      </w:r>
    </w:p>
    <w:p w14:paraId="12EE28A7" w14:textId="77777777" w:rsidR="009877AB" w:rsidRPr="009877AB" w:rsidRDefault="009877AB" w:rsidP="009877AB">
      <w:hyperlink r:id="rId5" w:history="1">
        <w:r w:rsidRPr="009877AB">
          <w:rPr>
            <w:rStyle w:val="Hyperlink"/>
          </w:rPr>
          <w:t>Inschrijven</w:t>
        </w:r>
      </w:hyperlink>
      <w:r w:rsidRPr="009877AB">
        <w:t xml:space="preserve"> </w:t>
      </w:r>
    </w:p>
    <w:p w14:paraId="559A56D3" w14:textId="77777777" w:rsidR="009877AB" w:rsidRPr="009877AB" w:rsidRDefault="009877AB" w:rsidP="009877AB">
      <w:r w:rsidRPr="009877AB">
        <w:t xml:space="preserve">RINO amsterdam | Leidseplein 5 | Amsterdam </w:t>
      </w:r>
    </w:p>
    <w:p w14:paraId="1D01B36C" w14:textId="77777777" w:rsidR="009877AB" w:rsidRPr="009877AB" w:rsidRDefault="009877AB" w:rsidP="009877AB">
      <w:r w:rsidRPr="009877AB">
        <w:t xml:space="preserve">Tussen ouderen met psychiatrische problematiek bestaan grote onderlinge verschillen en vaak is er sprake van </w:t>
      </w:r>
      <w:proofErr w:type="spellStart"/>
      <w:r w:rsidRPr="009877AB">
        <w:t>comorbiditeit</w:t>
      </w:r>
      <w:proofErr w:type="spellEnd"/>
      <w:r w:rsidRPr="009877AB">
        <w:t xml:space="preserve">. Dit vraagt om maatwerk. De beweging in de gezondheidszorg voor ouderen gaat dan ook steeds meer van </w:t>
      </w:r>
      <w:proofErr w:type="spellStart"/>
      <w:r w:rsidRPr="009877AB">
        <w:t>diagnosegestuurde</w:t>
      </w:r>
      <w:proofErr w:type="spellEnd"/>
      <w:r w:rsidRPr="009877AB">
        <w:t xml:space="preserve"> zorg, waar het stellen van de diagnose centraal staat, naar </w:t>
      </w:r>
      <w:proofErr w:type="spellStart"/>
      <w:r w:rsidRPr="009877AB">
        <w:t>diagnoseoverstijgende</w:t>
      </w:r>
      <w:proofErr w:type="spellEnd"/>
      <w:r w:rsidRPr="009877AB">
        <w:t xml:space="preserve"> zorg, waarbij de hulpvraag van de cliënt op de voorgrond staat. Oplossingsgericht werken sluit goed bij deze nieuwe ontwikkelingen aan. </w:t>
      </w:r>
    </w:p>
    <w:p w14:paraId="654CF6BF" w14:textId="77777777" w:rsidR="009877AB" w:rsidRPr="009877AB" w:rsidRDefault="009877AB" w:rsidP="009877AB">
      <w:r w:rsidRPr="009877AB">
        <w:t xml:space="preserve">In de hulpverlening aan ouderen is oplossingsgerichte therapie (OT) een nog relatief nieuwe, maar veelbelovende behandelvorm. OT kan beschouwd worden als een vorm van cognitieve gedragstherapie, waarbij de focus niet is op wat er mis is, maar juist op wat er (al) goed gaat. Analyse van problemen is niet noodzakelijk, doelanalyses daarentegen wel: wat wil de cliënt voor het probleem in de plaats? </w:t>
      </w:r>
    </w:p>
    <w:p w14:paraId="54A2E649" w14:textId="77777777" w:rsidR="009877AB" w:rsidRPr="009877AB" w:rsidRDefault="009877AB" w:rsidP="009877AB">
      <w:r w:rsidRPr="009877AB">
        <w:t xml:space="preserve">OT met oudere cliënten kent veel overeenkomsten met de andere doelgroepen. Verschillen worden met name gezien bij ouderen met cognitieve problemen, zoals geheugenproblemen en een gebrekkig ziekte-inzicht. Hierdoor wordt er gewerkt met enkele aanpassingen. Ouderen met een beperkt ziekte-inzicht en moeilijk hanteerbaar gedrag hebben doorgaans moeite om een hulpvraag te formuleren. De hulpvraag wordt hierdoor meestal geformuleerd vanuit de directe omgeving. In instellingen kunnen technieken uit de oplossingsgerichte therapie worden toegepast in de samenwerking en het coachen van het (multidisciplinaire) zorgteam. </w:t>
      </w:r>
    </w:p>
    <w:p w14:paraId="086963C0" w14:textId="77777777" w:rsidR="009877AB" w:rsidRPr="009877AB" w:rsidRDefault="009877AB" w:rsidP="009877AB">
      <w:r w:rsidRPr="009877AB">
        <w:t>In twee dagen wordt ingegaan op de theoretische achtergronden, de werkwijze en de mogelijkheden van oplossingsgerichte therapie. Er worden technieken en vaardigheden geoefend om deze behandelvorm toe te passen in de hulpverlening met ouderen.</w:t>
      </w:r>
    </w:p>
    <w:p w14:paraId="4E247F70" w14:textId="77777777" w:rsidR="009877AB" w:rsidRPr="009877AB" w:rsidRDefault="009877AB" w:rsidP="009877AB">
      <w:pPr>
        <w:rPr>
          <w:b/>
          <w:bCs/>
        </w:rPr>
      </w:pPr>
      <w:r w:rsidRPr="009877AB">
        <w:rPr>
          <w:b/>
          <w:bCs/>
        </w:rPr>
        <w:t>doelgroep</w:t>
      </w:r>
    </w:p>
    <w:p w14:paraId="6939B87D" w14:textId="77777777" w:rsidR="009877AB" w:rsidRPr="009877AB" w:rsidRDefault="009877AB" w:rsidP="009877AB">
      <w:r w:rsidRPr="009877AB">
        <w:t>Hulpverleners, werkzaam in de GGZ en V&amp;V sector ouderen: sociaal verpleegkundigen, maatschappelijk werkers, (GZ)psychologen, (huis)artsen, POH-GGZ en psychiaters.</w:t>
      </w:r>
    </w:p>
    <w:p w14:paraId="66677437" w14:textId="77777777" w:rsidR="009877AB" w:rsidRPr="009877AB" w:rsidRDefault="009877AB" w:rsidP="009877AB">
      <w:pPr>
        <w:rPr>
          <w:b/>
          <w:bCs/>
        </w:rPr>
      </w:pPr>
      <w:r w:rsidRPr="009877AB">
        <w:rPr>
          <w:b/>
          <w:bCs/>
        </w:rPr>
        <w:t>doelstelling</w:t>
      </w:r>
    </w:p>
    <w:p w14:paraId="29E255E5" w14:textId="77777777" w:rsidR="009877AB" w:rsidRPr="009877AB" w:rsidRDefault="009877AB" w:rsidP="009877AB">
      <w:r w:rsidRPr="009877AB">
        <w:t>Na afloop van deze cursus hebben de cursisten ervaring met het protocol voor oplossingsgerichte therapie, ook in de toepassing bij cliënten met complexe hulpvragen. Cursisten (her)kennen de verschillende samenwerkingsrelaties en weten hier passende interventies bij te kiezen. Men heeft handvatten gekregen om oplossingsgerichte gesprekstechnieken te gebruiken in samenwerking met collega's en verwijzers.</w:t>
      </w:r>
    </w:p>
    <w:p w14:paraId="6B060BF4" w14:textId="77777777" w:rsidR="009877AB" w:rsidRPr="009877AB" w:rsidRDefault="009877AB" w:rsidP="009877AB">
      <w:pPr>
        <w:rPr>
          <w:b/>
          <w:bCs/>
        </w:rPr>
      </w:pPr>
      <w:r w:rsidRPr="009877AB">
        <w:rPr>
          <w:b/>
          <w:bCs/>
        </w:rPr>
        <w:t>inhoud</w:t>
      </w:r>
    </w:p>
    <w:p w14:paraId="620580B5" w14:textId="77777777" w:rsidR="009877AB" w:rsidRPr="009877AB" w:rsidRDefault="009877AB" w:rsidP="009877AB">
      <w:pPr>
        <w:numPr>
          <w:ilvl w:val="0"/>
          <w:numId w:val="4"/>
        </w:numPr>
      </w:pPr>
      <w:r w:rsidRPr="009877AB">
        <w:t>werken vanuit een oplossingsgericht denkkader;</w:t>
      </w:r>
    </w:p>
    <w:p w14:paraId="08277D58" w14:textId="77777777" w:rsidR="009877AB" w:rsidRPr="009877AB" w:rsidRDefault="009877AB" w:rsidP="009877AB">
      <w:pPr>
        <w:numPr>
          <w:ilvl w:val="0"/>
          <w:numId w:val="4"/>
        </w:numPr>
      </w:pPr>
      <w:r w:rsidRPr="009877AB">
        <w:lastRenderedPageBreak/>
        <w:t>kennis over en ervaring met het protocol voor oplossingsgerichte therapie, ook in de toepassing bij cliënten met complexe hulpvragen, zoals (cognitieve) beperkingen en suïcidaliteit;</w:t>
      </w:r>
    </w:p>
    <w:p w14:paraId="6E00476C" w14:textId="77777777" w:rsidR="009877AB" w:rsidRPr="009877AB" w:rsidRDefault="009877AB" w:rsidP="009877AB">
      <w:pPr>
        <w:numPr>
          <w:ilvl w:val="0"/>
          <w:numId w:val="4"/>
        </w:numPr>
      </w:pPr>
      <w:r w:rsidRPr="009877AB">
        <w:t>verschillende samenwerkingsrelaties en het kiezen van daarbij behorende passende interventies;</w:t>
      </w:r>
    </w:p>
    <w:p w14:paraId="1BC0EBC1" w14:textId="77777777" w:rsidR="009877AB" w:rsidRPr="009877AB" w:rsidRDefault="009877AB" w:rsidP="009877AB">
      <w:pPr>
        <w:numPr>
          <w:ilvl w:val="0"/>
          <w:numId w:val="4"/>
        </w:numPr>
      </w:pPr>
      <w:r w:rsidRPr="009877AB">
        <w:t>handvatten om oplossingsgerichte gesprekstechnieken te gebruiken in de samenwerking met collega's en verwijzers;</w:t>
      </w:r>
    </w:p>
    <w:p w14:paraId="532105C8" w14:textId="77777777" w:rsidR="009877AB" w:rsidRPr="009877AB" w:rsidRDefault="009877AB" w:rsidP="009877AB">
      <w:pPr>
        <w:numPr>
          <w:ilvl w:val="0"/>
          <w:numId w:val="4"/>
        </w:numPr>
      </w:pPr>
      <w:r w:rsidRPr="009877AB">
        <w:t>het toepassen van oplossingsgericht werken met complexe hulpvragen van oudere cliënten en diens omgeving, zoals het coachen van een (multidisciplinair) zorgteam.</w:t>
      </w:r>
    </w:p>
    <w:p w14:paraId="34E7AC1D" w14:textId="77777777" w:rsidR="009877AB" w:rsidRPr="009877AB" w:rsidRDefault="009877AB" w:rsidP="009877AB">
      <w:pPr>
        <w:rPr>
          <w:b/>
          <w:bCs/>
        </w:rPr>
      </w:pPr>
      <w:r w:rsidRPr="009877AB">
        <w:rPr>
          <w:b/>
          <w:bCs/>
        </w:rPr>
        <w:t>werkwijze</w:t>
      </w:r>
    </w:p>
    <w:p w14:paraId="36C2A1F0" w14:textId="77777777" w:rsidR="009877AB" w:rsidRPr="009877AB" w:rsidRDefault="009877AB" w:rsidP="009877AB">
      <w:pPr>
        <w:numPr>
          <w:ilvl w:val="0"/>
          <w:numId w:val="5"/>
        </w:numPr>
      </w:pPr>
      <w:r w:rsidRPr="009877AB">
        <w:t>Actief inbrengen van casuïstiek;</w:t>
      </w:r>
    </w:p>
    <w:p w14:paraId="63CB4003" w14:textId="77777777" w:rsidR="009877AB" w:rsidRPr="009877AB" w:rsidRDefault="009877AB" w:rsidP="009877AB">
      <w:pPr>
        <w:numPr>
          <w:ilvl w:val="0"/>
          <w:numId w:val="5"/>
        </w:numPr>
      </w:pPr>
      <w:r w:rsidRPr="009877AB">
        <w:t xml:space="preserve">Literatuur; </w:t>
      </w:r>
    </w:p>
    <w:p w14:paraId="0763AC67" w14:textId="77777777" w:rsidR="009877AB" w:rsidRPr="009877AB" w:rsidRDefault="009877AB" w:rsidP="009877AB">
      <w:pPr>
        <w:numPr>
          <w:ilvl w:val="0"/>
          <w:numId w:val="5"/>
        </w:numPr>
      </w:pPr>
      <w:r w:rsidRPr="009877AB">
        <w:t>Rollenspel;</w:t>
      </w:r>
    </w:p>
    <w:p w14:paraId="15D9A1D2" w14:textId="77777777" w:rsidR="009877AB" w:rsidRPr="009877AB" w:rsidRDefault="009877AB" w:rsidP="009877AB">
      <w:pPr>
        <w:numPr>
          <w:ilvl w:val="0"/>
          <w:numId w:val="5"/>
        </w:numPr>
      </w:pPr>
      <w:r w:rsidRPr="009877AB">
        <w:t>Discussie;</w:t>
      </w:r>
    </w:p>
    <w:p w14:paraId="5921A3D1" w14:textId="77777777" w:rsidR="009877AB" w:rsidRPr="009877AB" w:rsidRDefault="009877AB" w:rsidP="009877AB">
      <w:pPr>
        <w:numPr>
          <w:ilvl w:val="0"/>
          <w:numId w:val="5"/>
        </w:numPr>
      </w:pPr>
      <w:r w:rsidRPr="009877AB">
        <w:t>Belevingsopdrachten en oefeningen.</w:t>
      </w:r>
    </w:p>
    <w:p w14:paraId="7A968168" w14:textId="77777777" w:rsidR="009877AB" w:rsidRPr="009877AB" w:rsidRDefault="009877AB" w:rsidP="009877AB">
      <w:pPr>
        <w:rPr>
          <w:b/>
          <w:bCs/>
        </w:rPr>
      </w:pPr>
      <w:r w:rsidRPr="009877AB">
        <w:rPr>
          <w:b/>
          <w:bCs/>
        </w:rPr>
        <w:t>aan te schaffen literatuur</w:t>
      </w:r>
    </w:p>
    <w:p w14:paraId="7AEF75FA" w14:textId="77777777" w:rsidR="009877AB" w:rsidRPr="009877AB" w:rsidRDefault="009877AB" w:rsidP="009877AB">
      <w:r w:rsidRPr="009877AB">
        <w:rPr>
          <w:i/>
          <w:iCs/>
        </w:rPr>
        <w:t>Oplossingsgericht werken met ouderen</w:t>
      </w:r>
      <w:r w:rsidRPr="009877AB">
        <w:t xml:space="preserve">, René den Haan en </w:t>
      </w:r>
      <w:proofErr w:type="spellStart"/>
      <w:r w:rsidRPr="009877AB">
        <w:t>Fredrike</w:t>
      </w:r>
      <w:proofErr w:type="spellEnd"/>
      <w:r w:rsidRPr="009877AB">
        <w:t xml:space="preserve"> Bannink. EAN: 9789043036511</w:t>
      </w:r>
    </w:p>
    <w:p w14:paraId="09AF91DC" w14:textId="77777777" w:rsidR="00CC3980" w:rsidRPr="009877AB" w:rsidRDefault="00CC3980" w:rsidP="009877AB"/>
    <w:sectPr w:rsidR="00CC3980" w:rsidRPr="00987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C2F9E"/>
    <w:multiLevelType w:val="multilevel"/>
    <w:tmpl w:val="E864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969F3"/>
    <w:multiLevelType w:val="multilevel"/>
    <w:tmpl w:val="971E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41492"/>
    <w:multiLevelType w:val="multilevel"/>
    <w:tmpl w:val="9F08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14E38"/>
    <w:multiLevelType w:val="multilevel"/>
    <w:tmpl w:val="02F8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565EC"/>
    <w:multiLevelType w:val="multilevel"/>
    <w:tmpl w:val="C0F0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AB"/>
    <w:rsid w:val="009877AB"/>
    <w:rsid w:val="00B9218A"/>
    <w:rsid w:val="00CC3980"/>
    <w:rsid w:val="00EE32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C1EA"/>
  <w15:chartTrackingRefBased/>
  <w15:docId w15:val="{2DDC75E9-3E5F-4B5B-8ADD-FB6960FC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77AB"/>
    <w:rPr>
      <w:color w:val="0563C1" w:themeColor="hyperlink"/>
      <w:u w:val="single"/>
    </w:rPr>
  </w:style>
  <w:style w:type="character" w:styleId="Onopgelostemelding">
    <w:name w:val="Unresolved Mention"/>
    <w:basedOn w:val="Standaardalinea-lettertype"/>
    <w:uiPriority w:val="99"/>
    <w:semiHidden/>
    <w:unhideWhenUsed/>
    <w:rsid w:val="0098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2800">
      <w:bodyDiv w:val="1"/>
      <w:marLeft w:val="0"/>
      <w:marRight w:val="0"/>
      <w:marTop w:val="0"/>
      <w:marBottom w:val="0"/>
      <w:divBdr>
        <w:top w:val="none" w:sz="0" w:space="0" w:color="auto"/>
        <w:left w:val="none" w:sz="0" w:space="0" w:color="auto"/>
        <w:bottom w:val="none" w:sz="0" w:space="0" w:color="auto"/>
        <w:right w:val="none" w:sz="0" w:space="0" w:color="auto"/>
      </w:divBdr>
      <w:divsChild>
        <w:div w:id="298655950">
          <w:marLeft w:val="0"/>
          <w:marRight w:val="0"/>
          <w:marTop w:val="0"/>
          <w:marBottom w:val="0"/>
          <w:divBdr>
            <w:top w:val="none" w:sz="0" w:space="0" w:color="auto"/>
            <w:left w:val="none" w:sz="0" w:space="0" w:color="auto"/>
            <w:bottom w:val="none" w:sz="0" w:space="0" w:color="auto"/>
            <w:right w:val="none" w:sz="0" w:space="0" w:color="auto"/>
          </w:divBdr>
          <w:divsChild>
            <w:div w:id="1143695681">
              <w:marLeft w:val="0"/>
              <w:marRight w:val="0"/>
              <w:marTop w:val="0"/>
              <w:marBottom w:val="0"/>
              <w:divBdr>
                <w:top w:val="none" w:sz="0" w:space="0" w:color="auto"/>
                <w:left w:val="none" w:sz="0" w:space="0" w:color="auto"/>
                <w:bottom w:val="none" w:sz="0" w:space="0" w:color="auto"/>
                <w:right w:val="none" w:sz="0" w:space="0" w:color="auto"/>
              </w:divBdr>
              <w:divsChild>
                <w:div w:id="1696347201">
                  <w:marLeft w:val="0"/>
                  <w:marRight w:val="0"/>
                  <w:marTop w:val="0"/>
                  <w:marBottom w:val="0"/>
                  <w:divBdr>
                    <w:top w:val="none" w:sz="0" w:space="0" w:color="auto"/>
                    <w:left w:val="none" w:sz="0" w:space="0" w:color="auto"/>
                    <w:bottom w:val="none" w:sz="0" w:space="0" w:color="auto"/>
                    <w:right w:val="none" w:sz="0" w:space="0" w:color="auto"/>
                  </w:divBdr>
                  <w:divsChild>
                    <w:div w:id="589047466">
                      <w:marLeft w:val="0"/>
                      <w:marRight w:val="0"/>
                      <w:marTop w:val="0"/>
                      <w:marBottom w:val="0"/>
                      <w:divBdr>
                        <w:top w:val="none" w:sz="0" w:space="0" w:color="auto"/>
                        <w:left w:val="none" w:sz="0" w:space="0" w:color="auto"/>
                        <w:bottom w:val="none" w:sz="0" w:space="0" w:color="auto"/>
                        <w:right w:val="none" w:sz="0" w:space="0" w:color="auto"/>
                      </w:divBdr>
                      <w:divsChild>
                        <w:div w:id="1144471604">
                          <w:marLeft w:val="0"/>
                          <w:marRight w:val="0"/>
                          <w:marTop w:val="0"/>
                          <w:marBottom w:val="0"/>
                          <w:divBdr>
                            <w:top w:val="none" w:sz="0" w:space="0" w:color="auto"/>
                            <w:left w:val="none" w:sz="0" w:space="0" w:color="auto"/>
                            <w:bottom w:val="none" w:sz="0" w:space="0" w:color="auto"/>
                            <w:right w:val="none" w:sz="0" w:space="0" w:color="auto"/>
                          </w:divBdr>
                          <w:divsChild>
                            <w:div w:id="1391810965">
                              <w:marLeft w:val="0"/>
                              <w:marRight w:val="0"/>
                              <w:marTop w:val="0"/>
                              <w:marBottom w:val="0"/>
                              <w:divBdr>
                                <w:top w:val="none" w:sz="0" w:space="0" w:color="auto"/>
                                <w:left w:val="none" w:sz="0" w:space="0" w:color="auto"/>
                                <w:bottom w:val="none" w:sz="0" w:space="0" w:color="auto"/>
                                <w:right w:val="none" w:sz="0" w:space="0" w:color="auto"/>
                              </w:divBdr>
                            </w:div>
                          </w:divsChild>
                        </w:div>
                        <w:div w:id="792096434">
                          <w:marLeft w:val="0"/>
                          <w:marRight w:val="0"/>
                          <w:marTop w:val="0"/>
                          <w:marBottom w:val="0"/>
                          <w:divBdr>
                            <w:top w:val="none" w:sz="0" w:space="0" w:color="auto"/>
                            <w:left w:val="none" w:sz="0" w:space="0" w:color="auto"/>
                            <w:bottom w:val="none" w:sz="0" w:space="0" w:color="auto"/>
                            <w:right w:val="none" w:sz="0" w:space="0" w:color="auto"/>
                          </w:divBdr>
                          <w:divsChild>
                            <w:div w:id="1292370555">
                              <w:marLeft w:val="0"/>
                              <w:marRight w:val="0"/>
                              <w:marTop w:val="0"/>
                              <w:marBottom w:val="0"/>
                              <w:divBdr>
                                <w:top w:val="none" w:sz="0" w:space="0" w:color="auto"/>
                                <w:left w:val="none" w:sz="0" w:space="0" w:color="auto"/>
                                <w:bottom w:val="none" w:sz="0" w:space="0" w:color="auto"/>
                                <w:right w:val="none" w:sz="0" w:space="0" w:color="auto"/>
                              </w:divBdr>
                              <w:divsChild>
                                <w:div w:id="1635480043">
                                  <w:marLeft w:val="0"/>
                                  <w:marRight w:val="0"/>
                                  <w:marTop w:val="0"/>
                                  <w:marBottom w:val="0"/>
                                  <w:divBdr>
                                    <w:top w:val="none" w:sz="0" w:space="0" w:color="auto"/>
                                    <w:left w:val="none" w:sz="0" w:space="0" w:color="auto"/>
                                    <w:bottom w:val="none" w:sz="0" w:space="0" w:color="auto"/>
                                    <w:right w:val="none" w:sz="0" w:space="0" w:color="auto"/>
                                  </w:divBdr>
                                  <w:divsChild>
                                    <w:div w:id="492767789">
                                      <w:marLeft w:val="0"/>
                                      <w:marRight w:val="0"/>
                                      <w:marTop w:val="0"/>
                                      <w:marBottom w:val="0"/>
                                      <w:divBdr>
                                        <w:top w:val="none" w:sz="0" w:space="0" w:color="auto"/>
                                        <w:left w:val="none" w:sz="0" w:space="0" w:color="auto"/>
                                        <w:bottom w:val="none" w:sz="0" w:space="0" w:color="auto"/>
                                        <w:right w:val="none" w:sz="0" w:space="0" w:color="auto"/>
                                      </w:divBdr>
                                    </w:div>
                                  </w:divsChild>
                                </w:div>
                                <w:div w:id="1214583765">
                                  <w:marLeft w:val="0"/>
                                  <w:marRight w:val="0"/>
                                  <w:marTop w:val="0"/>
                                  <w:marBottom w:val="0"/>
                                  <w:divBdr>
                                    <w:top w:val="none" w:sz="0" w:space="0" w:color="auto"/>
                                    <w:left w:val="none" w:sz="0" w:space="0" w:color="auto"/>
                                    <w:bottom w:val="none" w:sz="0" w:space="0" w:color="auto"/>
                                    <w:right w:val="none" w:sz="0" w:space="0" w:color="auto"/>
                                  </w:divBdr>
                                  <w:divsChild>
                                    <w:div w:id="16966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7307">
                          <w:marLeft w:val="0"/>
                          <w:marRight w:val="0"/>
                          <w:marTop w:val="0"/>
                          <w:marBottom w:val="0"/>
                          <w:divBdr>
                            <w:top w:val="none" w:sz="0" w:space="0" w:color="auto"/>
                            <w:left w:val="none" w:sz="0" w:space="0" w:color="auto"/>
                            <w:bottom w:val="none" w:sz="0" w:space="0" w:color="auto"/>
                            <w:right w:val="none" w:sz="0" w:space="0" w:color="auto"/>
                          </w:divBdr>
                          <w:divsChild>
                            <w:div w:id="981079186">
                              <w:marLeft w:val="0"/>
                              <w:marRight w:val="0"/>
                              <w:marTop w:val="0"/>
                              <w:marBottom w:val="0"/>
                              <w:divBdr>
                                <w:top w:val="none" w:sz="0" w:space="0" w:color="auto"/>
                                <w:left w:val="none" w:sz="0" w:space="0" w:color="auto"/>
                                <w:bottom w:val="none" w:sz="0" w:space="0" w:color="auto"/>
                                <w:right w:val="none" w:sz="0" w:space="0" w:color="auto"/>
                              </w:divBdr>
                              <w:divsChild>
                                <w:div w:id="222059398">
                                  <w:marLeft w:val="0"/>
                                  <w:marRight w:val="0"/>
                                  <w:marTop w:val="0"/>
                                  <w:marBottom w:val="0"/>
                                  <w:divBdr>
                                    <w:top w:val="none" w:sz="0" w:space="0" w:color="auto"/>
                                    <w:left w:val="none" w:sz="0" w:space="0" w:color="auto"/>
                                    <w:bottom w:val="none" w:sz="0" w:space="0" w:color="auto"/>
                                    <w:right w:val="none" w:sz="0" w:space="0" w:color="auto"/>
                                  </w:divBdr>
                                  <w:divsChild>
                                    <w:div w:id="1597712864">
                                      <w:marLeft w:val="0"/>
                                      <w:marRight w:val="0"/>
                                      <w:marTop w:val="0"/>
                                      <w:marBottom w:val="0"/>
                                      <w:divBdr>
                                        <w:top w:val="none" w:sz="0" w:space="0" w:color="auto"/>
                                        <w:left w:val="none" w:sz="0" w:space="0" w:color="auto"/>
                                        <w:bottom w:val="none" w:sz="0" w:space="0" w:color="auto"/>
                                        <w:right w:val="none" w:sz="0" w:space="0" w:color="auto"/>
                                      </w:divBdr>
                                      <w:divsChild>
                                        <w:div w:id="10491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4098">
                                  <w:marLeft w:val="0"/>
                                  <w:marRight w:val="0"/>
                                  <w:marTop w:val="0"/>
                                  <w:marBottom w:val="0"/>
                                  <w:divBdr>
                                    <w:top w:val="none" w:sz="0" w:space="0" w:color="auto"/>
                                    <w:left w:val="none" w:sz="0" w:space="0" w:color="auto"/>
                                    <w:bottom w:val="none" w:sz="0" w:space="0" w:color="auto"/>
                                    <w:right w:val="none" w:sz="0" w:space="0" w:color="auto"/>
                                  </w:divBdr>
                                  <w:divsChild>
                                    <w:div w:id="1242565536">
                                      <w:marLeft w:val="0"/>
                                      <w:marRight w:val="0"/>
                                      <w:marTop w:val="0"/>
                                      <w:marBottom w:val="0"/>
                                      <w:divBdr>
                                        <w:top w:val="none" w:sz="0" w:space="0" w:color="auto"/>
                                        <w:left w:val="none" w:sz="0" w:space="0" w:color="auto"/>
                                        <w:bottom w:val="none" w:sz="0" w:space="0" w:color="auto"/>
                                        <w:right w:val="none" w:sz="0" w:space="0" w:color="auto"/>
                                      </w:divBdr>
                                    </w:div>
                                  </w:divsChild>
                                </w:div>
                                <w:div w:id="1790201219">
                                  <w:marLeft w:val="0"/>
                                  <w:marRight w:val="0"/>
                                  <w:marTop w:val="0"/>
                                  <w:marBottom w:val="0"/>
                                  <w:divBdr>
                                    <w:top w:val="none" w:sz="0" w:space="0" w:color="auto"/>
                                    <w:left w:val="none" w:sz="0" w:space="0" w:color="auto"/>
                                    <w:bottom w:val="none" w:sz="0" w:space="0" w:color="auto"/>
                                    <w:right w:val="none" w:sz="0" w:space="0" w:color="auto"/>
                                  </w:divBdr>
                                  <w:divsChild>
                                    <w:div w:id="1162696149">
                                      <w:marLeft w:val="0"/>
                                      <w:marRight w:val="0"/>
                                      <w:marTop w:val="0"/>
                                      <w:marBottom w:val="0"/>
                                      <w:divBdr>
                                        <w:top w:val="none" w:sz="0" w:space="0" w:color="auto"/>
                                        <w:left w:val="none" w:sz="0" w:space="0" w:color="auto"/>
                                        <w:bottom w:val="none" w:sz="0" w:space="0" w:color="auto"/>
                                        <w:right w:val="none" w:sz="0" w:space="0" w:color="auto"/>
                                      </w:divBdr>
                                      <w:divsChild>
                                        <w:div w:id="198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96462">
                          <w:marLeft w:val="0"/>
                          <w:marRight w:val="0"/>
                          <w:marTop w:val="0"/>
                          <w:marBottom w:val="0"/>
                          <w:divBdr>
                            <w:top w:val="none" w:sz="0" w:space="0" w:color="auto"/>
                            <w:left w:val="none" w:sz="0" w:space="0" w:color="auto"/>
                            <w:bottom w:val="none" w:sz="0" w:space="0" w:color="auto"/>
                            <w:right w:val="none" w:sz="0" w:space="0" w:color="auto"/>
                          </w:divBdr>
                          <w:divsChild>
                            <w:div w:id="1884708081">
                              <w:marLeft w:val="0"/>
                              <w:marRight w:val="0"/>
                              <w:marTop w:val="0"/>
                              <w:marBottom w:val="0"/>
                              <w:divBdr>
                                <w:top w:val="none" w:sz="0" w:space="0" w:color="auto"/>
                                <w:left w:val="none" w:sz="0" w:space="0" w:color="auto"/>
                                <w:bottom w:val="none" w:sz="0" w:space="0" w:color="auto"/>
                                <w:right w:val="none" w:sz="0" w:space="0" w:color="auto"/>
                              </w:divBdr>
                              <w:divsChild>
                                <w:div w:id="1294290692">
                                  <w:marLeft w:val="0"/>
                                  <w:marRight w:val="0"/>
                                  <w:marTop w:val="0"/>
                                  <w:marBottom w:val="0"/>
                                  <w:divBdr>
                                    <w:top w:val="none" w:sz="0" w:space="0" w:color="auto"/>
                                    <w:left w:val="none" w:sz="0" w:space="0" w:color="auto"/>
                                    <w:bottom w:val="none" w:sz="0" w:space="0" w:color="auto"/>
                                    <w:right w:val="none" w:sz="0" w:space="0" w:color="auto"/>
                                  </w:divBdr>
                                  <w:divsChild>
                                    <w:div w:id="1751540785">
                                      <w:marLeft w:val="0"/>
                                      <w:marRight w:val="0"/>
                                      <w:marTop w:val="0"/>
                                      <w:marBottom w:val="0"/>
                                      <w:divBdr>
                                        <w:top w:val="none" w:sz="0" w:space="0" w:color="auto"/>
                                        <w:left w:val="none" w:sz="0" w:space="0" w:color="auto"/>
                                        <w:bottom w:val="none" w:sz="0" w:space="0" w:color="auto"/>
                                        <w:right w:val="none" w:sz="0" w:space="0" w:color="auto"/>
                                      </w:divBdr>
                                    </w:div>
                                  </w:divsChild>
                                </w:div>
                                <w:div w:id="1677726411">
                                  <w:marLeft w:val="0"/>
                                  <w:marRight w:val="0"/>
                                  <w:marTop w:val="0"/>
                                  <w:marBottom w:val="0"/>
                                  <w:divBdr>
                                    <w:top w:val="none" w:sz="0" w:space="0" w:color="auto"/>
                                    <w:left w:val="none" w:sz="0" w:space="0" w:color="auto"/>
                                    <w:bottom w:val="none" w:sz="0" w:space="0" w:color="auto"/>
                                    <w:right w:val="none" w:sz="0" w:space="0" w:color="auto"/>
                                  </w:divBdr>
                                  <w:divsChild>
                                    <w:div w:id="268663452">
                                      <w:marLeft w:val="0"/>
                                      <w:marRight w:val="0"/>
                                      <w:marTop w:val="0"/>
                                      <w:marBottom w:val="0"/>
                                      <w:divBdr>
                                        <w:top w:val="none" w:sz="0" w:space="0" w:color="auto"/>
                                        <w:left w:val="none" w:sz="0" w:space="0" w:color="auto"/>
                                        <w:bottom w:val="none" w:sz="0" w:space="0" w:color="auto"/>
                                        <w:right w:val="none" w:sz="0" w:space="0" w:color="auto"/>
                                      </w:divBdr>
                                      <w:divsChild>
                                        <w:div w:id="19110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5041">
                          <w:marLeft w:val="0"/>
                          <w:marRight w:val="0"/>
                          <w:marTop w:val="0"/>
                          <w:marBottom w:val="0"/>
                          <w:divBdr>
                            <w:top w:val="none" w:sz="0" w:space="0" w:color="auto"/>
                            <w:left w:val="none" w:sz="0" w:space="0" w:color="auto"/>
                            <w:bottom w:val="none" w:sz="0" w:space="0" w:color="auto"/>
                            <w:right w:val="none" w:sz="0" w:space="0" w:color="auto"/>
                          </w:divBdr>
                          <w:divsChild>
                            <w:div w:id="12857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85220">
          <w:marLeft w:val="0"/>
          <w:marRight w:val="0"/>
          <w:marTop w:val="0"/>
          <w:marBottom w:val="0"/>
          <w:divBdr>
            <w:top w:val="none" w:sz="0" w:space="0" w:color="auto"/>
            <w:left w:val="none" w:sz="0" w:space="0" w:color="auto"/>
            <w:bottom w:val="none" w:sz="0" w:space="0" w:color="auto"/>
            <w:right w:val="none" w:sz="0" w:space="0" w:color="auto"/>
          </w:divBdr>
          <w:divsChild>
            <w:div w:id="1728646032">
              <w:marLeft w:val="0"/>
              <w:marRight w:val="0"/>
              <w:marTop w:val="0"/>
              <w:marBottom w:val="0"/>
              <w:divBdr>
                <w:top w:val="none" w:sz="0" w:space="0" w:color="auto"/>
                <w:left w:val="none" w:sz="0" w:space="0" w:color="auto"/>
                <w:bottom w:val="none" w:sz="0" w:space="0" w:color="auto"/>
                <w:right w:val="none" w:sz="0" w:space="0" w:color="auto"/>
              </w:divBdr>
              <w:divsChild>
                <w:div w:id="495996509">
                  <w:marLeft w:val="0"/>
                  <w:marRight w:val="0"/>
                  <w:marTop w:val="0"/>
                  <w:marBottom w:val="0"/>
                  <w:divBdr>
                    <w:top w:val="none" w:sz="0" w:space="0" w:color="auto"/>
                    <w:left w:val="none" w:sz="0" w:space="0" w:color="auto"/>
                    <w:bottom w:val="none" w:sz="0" w:space="0" w:color="auto"/>
                    <w:right w:val="none" w:sz="0" w:space="0" w:color="auto"/>
                  </w:divBdr>
                  <w:divsChild>
                    <w:div w:id="1681084340">
                      <w:marLeft w:val="0"/>
                      <w:marRight w:val="0"/>
                      <w:marTop w:val="0"/>
                      <w:marBottom w:val="0"/>
                      <w:divBdr>
                        <w:top w:val="none" w:sz="0" w:space="0" w:color="auto"/>
                        <w:left w:val="none" w:sz="0" w:space="0" w:color="auto"/>
                        <w:bottom w:val="none" w:sz="0" w:space="0" w:color="auto"/>
                        <w:right w:val="none" w:sz="0" w:space="0" w:color="auto"/>
                      </w:divBdr>
                      <w:divsChild>
                        <w:div w:id="693918329">
                          <w:marLeft w:val="0"/>
                          <w:marRight w:val="0"/>
                          <w:marTop w:val="0"/>
                          <w:marBottom w:val="0"/>
                          <w:divBdr>
                            <w:top w:val="none" w:sz="0" w:space="0" w:color="auto"/>
                            <w:left w:val="none" w:sz="0" w:space="0" w:color="auto"/>
                            <w:bottom w:val="none" w:sz="0" w:space="0" w:color="auto"/>
                            <w:right w:val="none" w:sz="0" w:space="0" w:color="auto"/>
                          </w:divBdr>
                          <w:divsChild>
                            <w:div w:id="2041280655">
                              <w:marLeft w:val="0"/>
                              <w:marRight w:val="0"/>
                              <w:marTop w:val="0"/>
                              <w:marBottom w:val="0"/>
                              <w:divBdr>
                                <w:top w:val="none" w:sz="0" w:space="0" w:color="auto"/>
                                <w:left w:val="none" w:sz="0" w:space="0" w:color="auto"/>
                                <w:bottom w:val="none" w:sz="0" w:space="0" w:color="auto"/>
                                <w:right w:val="none" w:sz="0" w:space="0" w:color="auto"/>
                              </w:divBdr>
                              <w:divsChild>
                                <w:div w:id="1076902325">
                                  <w:marLeft w:val="0"/>
                                  <w:marRight w:val="0"/>
                                  <w:marTop w:val="0"/>
                                  <w:marBottom w:val="0"/>
                                  <w:divBdr>
                                    <w:top w:val="none" w:sz="0" w:space="0" w:color="auto"/>
                                    <w:left w:val="none" w:sz="0" w:space="0" w:color="auto"/>
                                    <w:bottom w:val="none" w:sz="0" w:space="0" w:color="auto"/>
                                    <w:right w:val="none" w:sz="0" w:space="0" w:color="auto"/>
                                  </w:divBdr>
                                  <w:divsChild>
                                    <w:div w:id="2924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53518">
                      <w:marLeft w:val="0"/>
                      <w:marRight w:val="0"/>
                      <w:marTop w:val="0"/>
                      <w:marBottom w:val="0"/>
                      <w:divBdr>
                        <w:top w:val="none" w:sz="0" w:space="0" w:color="auto"/>
                        <w:left w:val="none" w:sz="0" w:space="0" w:color="auto"/>
                        <w:bottom w:val="none" w:sz="0" w:space="0" w:color="auto"/>
                        <w:right w:val="none" w:sz="0" w:space="0" w:color="auto"/>
                      </w:divBdr>
                      <w:divsChild>
                        <w:div w:id="1922908648">
                          <w:marLeft w:val="0"/>
                          <w:marRight w:val="0"/>
                          <w:marTop w:val="0"/>
                          <w:marBottom w:val="0"/>
                          <w:divBdr>
                            <w:top w:val="none" w:sz="0" w:space="0" w:color="auto"/>
                            <w:left w:val="none" w:sz="0" w:space="0" w:color="auto"/>
                            <w:bottom w:val="none" w:sz="0" w:space="0" w:color="auto"/>
                            <w:right w:val="none" w:sz="0" w:space="0" w:color="auto"/>
                          </w:divBdr>
                          <w:divsChild>
                            <w:div w:id="1729259607">
                              <w:marLeft w:val="0"/>
                              <w:marRight w:val="0"/>
                              <w:marTop w:val="0"/>
                              <w:marBottom w:val="0"/>
                              <w:divBdr>
                                <w:top w:val="none" w:sz="0" w:space="0" w:color="auto"/>
                                <w:left w:val="none" w:sz="0" w:space="0" w:color="auto"/>
                                <w:bottom w:val="none" w:sz="0" w:space="0" w:color="auto"/>
                                <w:right w:val="none" w:sz="0" w:space="0" w:color="auto"/>
                              </w:divBdr>
                              <w:divsChild>
                                <w:div w:id="1915703985">
                                  <w:marLeft w:val="0"/>
                                  <w:marRight w:val="0"/>
                                  <w:marTop w:val="0"/>
                                  <w:marBottom w:val="0"/>
                                  <w:divBdr>
                                    <w:top w:val="none" w:sz="0" w:space="0" w:color="auto"/>
                                    <w:left w:val="none" w:sz="0" w:space="0" w:color="auto"/>
                                    <w:bottom w:val="none" w:sz="0" w:space="0" w:color="auto"/>
                                    <w:right w:val="none" w:sz="0" w:space="0" w:color="auto"/>
                                  </w:divBdr>
                                  <w:divsChild>
                                    <w:div w:id="16973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731857">
      <w:bodyDiv w:val="1"/>
      <w:marLeft w:val="0"/>
      <w:marRight w:val="0"/>
      <w:marTop w:val="0"/>
      <w:marBottom w:val="0"/>
      <w:divBdr>
        <w:top w:val="none" w:sz="0" w:space="0" w:color="auto"/>
        <w:left w:val="none" w:sz="0" w:space="0" w:color="auto"/>
        <w:bottom w:val="none" w:sz="0" w:space="0" w:color="auto"/>
        <w:right w:val="none" w:sz="0" w:space="0" w:color="auto"/>
      </w:divBdr>
      <w:divsChild>
        <w:div w:id="420563063">
          <w:marLeft w:val="0"/>
          <w:marRight w:val="0"/>
          <w:marTop w:val="0"/>
          <w:marBottom w:val="0"/>
          <w:divBdr>
            <w:top w:val="none" w:sz="0" w:space="0" w:color="auto"/>
            <w:left w:val="none" w:sz="0" w:space="0" w:color="auto"/>
            <w:bottom w:val="none" w:sz="0" w:space="0" w:color="auto"/>
            <w:right w:val="none" w:sz="0" w:space="0" w:color="auto"/>
          </w:divBdr>
          <w:divsChild>
            <w:div w:id="1642805322">
              <w:marLeft w:val="0"/>
              <w:marRight w:val="0"/>
              <w:marTop w:val="0"/>
              <w:marBottom w:val="0"/>
              <w:divBdr>
                <w:top w:val="none" w:sz="0" w:space="0" w:color="auto"/>
                <w:left w:val="none" w:sz="0" w:space="0" w:color="auto"/>
                <w:bottom w:val="none" w:sz="0" w:space="0" w:color="auto"/>
                <w:right w:val="none" w:sz="0" w:space="0" w:color="auto"/>
              </w:divBdr>
              <w:divsChild>
                <w:div w:id="498233494">
                  <w:marLeft w:val="0"/>
                  <w:marRight w:val="0"/>
                  <w:marTop w:val="0"/>
                  <w:marBottom w:val="0"/>
                  <w:divBdr>
                    <w:top w:val="none" w:sz="0" w:space="0" w:color="auto"/>
                    <w:left w:val="none" w:sz="0" w:space="0" w:color="auto"/>
                    <w:bottom w:val="none" w:sz="0" w:space="0" w:color="auto"/>
                    <w:right w:val="none" w:sz="0" w:space="0" w:color="auto"/>
                  </w:divBdr>
                  <w:divsChild>
                    <w:div w:id="1609239293">
                      <w:marLeft w:val="0"/>
                      <w:marRight w:val="0"/>
                      <w:marTop w:val="0"/>
                      <w:marBottom w:val="0"/>
                      <w:divBdr>
                        <w:top w:val="none" w:sz="0" w:space="0" w:color="auto"/>
                        <w:left w:val="none" w:sz="0" w:space="0" w:color="auto"/>
                        <w:bottom w:val="none" w:sz="0" w:space="0" w:color="auto"/>
                        <w:right w:val="none" w:sz="0" w:space="0" w:color="auto"/>
                      </w:divBdr>
                      <w:divsChild>
                        <w:div w:id="1010525330">
                          <w:marLeft w:val="0"/>
                          <w:marRight w:val="0"/>
                          <w:marTop w:val="0"/>
                          <w:marBottom w:val="0"/>
                          <w:divBdr>
                            <w:top w:val="none" w:sz="0" w:space="0" w:color="auto"/>
                            <w:left w:val="none" w:sz="0" w:space="0" w:color="auto"/>
                            <w:bottom w:val="none" w:sz="0" w:space="0" w:color="auto"/>
                            <w:right w:val="none" w:sz="0" w:space="0" w:color="auto"/>
                          </w:divBdr>
                          <w:divsChild>
                            <w:div w:id="839198394">
                              <w:marLeft w:val="0"/>
                              <w:marRight w:val="0"/>
                              <w:marTop w:val="0"/>
                              <w:marBottom w:val="0"/>
                              <w:divBdr>
                                <w:top w:val="none" w:sz="0" w:space="0" w:color="auto"/>
                                <w:left w:val="none" w:sz="0" w:space="0" w:color="auto"/>
                                <w:bottom w:val="none" w:sz="0" w:space="0" w:color="auto"/>
                                <w:right w:val="none" w:sz="0" w:space="0" w:color="auto"/>
                              </w:divBdr>
                            </w:div>
                          </w:divsChild>
                        </w:div>
                        <w:div w:id="32467003">
                          <w:marLeft w:val="0"/>
                          <w:marRight w:val="0"/>
                          <w:marTop w:val="0"/>
                          <w:marBottom w:val="0"/>
                          <w:divBdr>
                            <w:top w:val="none" w:sz="0" w:space="0" w:color="auto"/>
                            <w:left w:val="none" w:sz="0" w:space="0" w:color="auto"/>
                            <w:bottom w:val="none" w:sz="0" w:space="0" w:color="auto"/>
                            <w:right w:val="none" w:sz="0" w:space="0" w:color="auto"/>
                          </w:divBdr>
                          <w:divsChild>
                            <w:div w:id="2081708465">
                              <w:marLeft w:val="0"/>
                              <w:marRight w:val="0"/>
                              <w:marTop w:val="0"/>
                              <w:marBottom w:val="0"/>
                              <w:divBdr>
                                <w:top w:val="none" w:sz="0" w:space="0" w:color="auto"/>
                                <w:left w:val="none" w:sz="0" w:space="0" w:color="auto"/>
                                <w:bottom w:val="none" w:sz="0" w:space="0" w:color="auto"/>
                                <w:right w:val="none" w:sz="0" w:space="0" w:color="auto"/>
                              </w:divBdr>
                              <w:divsChild>
                                <w:div w:id="36441309">
                                  <w:marLeft w:val="0"/>
                                  <w:marRight w:val="0"/>
                                  <w:marTop w:val="0"/>
                                  <w:marBottom w:val="0"/>
                                  <w:divBdr>
                                    <w:top w:val="none" w:sz="0" w:space="0" w:color="auto"/>
                                    <w:left w:val="none" w:sz="0" w:space="0" w:color="auto"/>
                                    <w:bottom w:val="none" w:sz="0" w:space="0" w:color="auto"/>
                                    <w:right w:val="none" w:sz="0" w:space="0" w:color="auto"/>
                                  </w:divBdr>
                                  <w:divsChild>
                                    <w:div w:id="14282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1839">
                          <w:marLeft w:val="0"/>
                          <w:marRight w:val="0"/>
                          <w:marTop w:val="0"/>
                          <w:marBottom w:val="0"/>
                          <w:divBdr>
                            <w:top w:val="none" w:sz="0" w:space="0" w:color="auto"/>
                            <w:left w:val="none" w:sz="0" w:space="0" w:color="auto"/>
                            <w:bottom w:val="none" w:sz="0" w:space="0" w:color="auto"/>
                            <w:right w:val="none" w:sz="0" w:space="0" w:color="auto"/>
                          </w:divBdr>
                          <w:divsChild>
                            <w:div w:id="2067757190">
                              <w:marLeft w:val="0"/>
                              <w:marRight w:val="0"/>
                              <w:marTop w:val="0"/>
                              <w:marBottom w:val="0"/>
                              <w:divBdr>
                                <w:top w:val="none" w:sz="0" w:space="0" w:color="auto"/>
                                <w:left w:val="none" w:sz="0" w:space="0" w:color="auto"/>
                                <w:bottom w:val="none" w:sz="0" w:space="0" w:color="auto"/>
                                <w:right w:val="none" w:sz="0" w:space="0" w:color="auto"/>
                              </w:divBdr>
                              <w:divsChild>
                                <w:div w:id="1747267649">
                                  <w:marLeft w:val="0"/>
                                  <w:marRight w:val="0"/>
                                  <w:marTop w:val="0"/>
                                  <w:marBottom w:val="0"/>
                                  <w:divBdr>
                                    <w:top w:val="none" w:sz="0" w:space="0" w:color="auto"/>
                                    <w:left w:val="none" w:sz="0" w:space="0" w:color="auto"/>
                                    <w:bottom w:val="none" w:sz="0" w:space="0" w:color="auto"/>
                                    <w:right w:val="none" w:sz="0" w:space="0" w:color="auto"/>
                                  </w:divBdr>
                                  <w:divsChild>
                                    <w:div w:id="1155797169">
                                      <w:marLeft w:val="0"/>
                                      <w:marRight w:val="0"/>
                                      <w:marTop w:val="0"/>
                                      <w:marBottom w:val="0"/>
                                      <w:divBdr>
                                        <w:top w:val="none" w:sz="0" w:space="0" w:color="auto"/>
                                        <w:left w:val="none" w:sz="0" w:space="0" w:color="auto"/>
                                        <w:bottom w:val="none" w:sz="0" w:space="0" w:color="auto"/>
                                        <w:right w:val="none" w:sz="0" w:space="0" w:color="auto"/>
                                      </w:divBdr>
                                      <w:divsChild>
                                        <w:div w:id="12231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72800">
                                  <w:marLeft w:val="0"/>
                                  <w:marRight w:val="0"/>
                                  <w:marTop w:val="0"/>
                                  <w:marBottom w:val="0"/>
                                  <w:divBdr>
                                    <w:top w:val="none" w:sz="0" w:space="0" w:color="auto"/>
                                    <w:left w:val="none" w:sz="0" w:space="0" w:color="auto"/>
                                    <w:bottom w:val="none" w:sz="0" w:space="0" w:color="auto"/>
                                    <w:right w:val="none" w:sz="0" w:space="0" w:color="auto"/>
                                  </w:divBdr>
                                  <w:divsChild>
                                    <w:div w:id="1574700741">
                                      <w:marLeft w:val="0"/>
                                      <w:marRight w:val="0"/>
                                      <w:marTop w:val="0"/>
                                      <w:marBottom w:val="0"/>
                                      <w:divBdr>
                                        <w:top w:val="none" w:sz="0" w:space="0" w:color="auto"/>
                                        <w:left w:val="none" w:sz="0" w:space="0" w:color="auto"/>
                                        <w:bottom w:val="none" w:sz="0" w:space="0" w:color="auto"/>
                                        <w:right w:val="none" w:sz="0" w:space="0" w:color="auto"/>
                                      </w:divBdr>
                                      <w:divsChild>
                                        <w:div w:id="1187016235">
                                          <w:marLeft w:val="0"/>
                                          <w:marRight w:val="0"/>
                                          <w:marTop w:val="0"/>
                                          <w:marBottom w:val="0"/>
                                          <w:divBdr>
                                            <w:top w:val="none" w:sz="0" w:space="0" w:color="auto"/>
                                            <w:left w:val="none" w:sz="0" w:space="0" w:color="auto"/>
                                            <w:bottom w:val="none" w:sz="0" w:space="0" w:color="auto"/>
                                            <w:right w:val="none" w:sz="0" w:space="0" w:color="auto"/>
                                          </w:divBdr>
                                        </w:div>
                                        <w:div w:id="568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98263">
                          <w:marLeft w:val="0"/>
                          <w:marRight w:val="0"/>
                          <w:marTop w:val="0"/>
                          <w:marBottom w:val="0"/>
                          <w:divBdr>
                            <w:top w:val="none" w:sz="0" w:space="0" w:color="auto"/>
                            <w:left w:val="none" w:sz="0" w:space="0" w:color="auto"/>
                            <w:bottom w:val="none" w:sz="0" w:space="0" w:color="auto"/>
                            <w:right w:val="none" w:sz="0" w:space="0" w:color="auto"/>
                          </w:divBdr>
                          <w:divsChild>
                            <w:div w:id="446587207">
                              <w:marLeft w:val="0"/>
                              <w:marRight w:val="0"/>
                              <w:marTop w:val="0"/>
                              <w:marBottom w:val="0"/>
                              <w:divBdr>
                                <w:top w:val="none" w:sz="0" w:space="0" w:color="auto"/>
                                <w:left w:val="none" w:sz="0" w:space="0" w:color="auto"/>
                                <w:bottom w:val="none" w:sz="0" w:space="0" w:color="auto"/>
                                <w:right w:val="none" w:sz="0" w:space="0" w:color="auto"/>
                              </w:divBdr>
                              <w:divsChild>
                                <w:div w:id="74715090">
                                  <w:marLeft w:val="0"/>
                                  <w:marRight w:val="0"/>
                                  <w:marTop w:val="0"/>
                                  <w:marBottom w:val="0"/>
                                  <w:divBdr>
                                    <w:top w:val="none" w:sz="0" w:space="0" w:color="auto"/>
                                    <w:left w:val="none" w:sz="0" w:space="0" w:color="auto"/>
                                    <w:bottom w:val="none" w:sz="0" w:space="0" w:color="auto"/>
                                    <w:right w:val="none" w:sz="0" w:space="0" w:color="auto"/>
                                  </w:divBdr>
                                  <w:divsChild>
                                    <w:div w:id="379938593">
                                      <w:marLeft w:val="0"/>
                                      <w:marRight w:val="0"/>
                                      <w:marTop w:val="0"/>
                                      <w:marBottom w:val="0"/>
                                      <w:divBdr>
                                        <w:top w:val="none" w:sz="0" w:space="0" w:color="auto"/>
                                        <w:left w:val="none" w:sz="0" w:space="0" w:color="auto"/>
                                        <w:bottom w:val="none" w:sz="0" w:space="0" w:color="auto"/>
                                        <w:right w:val="none" w:sz="0" w:space="0" w:color="auto"/>
                                      </w:divBdr>
                                    </w:div>
                                  </w:divsChild>
                                </w:div>
                                <w:div w:id="891312448">
                                  <w:marLeft w:val="0"/>
                                  <w:marRight w:val="0"/>
                                  <w:marTop w:val="0"/>
                                  <w:marBottom w:val="0"/>
                                  <w:divBdr>
                                    <w:top w:val="none" w:sz="0" w:space="0" w:color="auto"/>
                                    <w:left w:val="none" w:sz="0" w:space="0" w:color="auto"/>
                                    <w:bottom w:val="none" w:sz="0" w:space="0" w:color="auto"/>
                                    <w:right w:val="none" w:sz="0" w:space="0" w:color="auto"/>
                                  </w:divBdr>
                                  <w:divsChild>
                                    <w:div w:id="500436093">
                                      <w:marLeft w:val="0"/>
                                      <w:marRight w:val="0"/>
                                      <w:marTop w:val="0"/>
                                      <w:marBottom w:val="0"/>
                                      <w:divBdr>
                                        <w:top w:val="none" w:sz="0" w:space="0" w:color="auto"/>
                                        <w:left w:val="none" w:sz="0" w:space="0" w:color="auto"/>
                                        <w:bottom w:val="none" w:sz="0" w:space="0" w:color="auto"/>
                                        <w:right w:val="none" w:sz="0" w:space="0" w:color="auto"/>
                                      </w:divBdr>
                                      <w:divsChild>
                                        <w:div w:id="399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164">
                          <w:marLeft w:val="0"/>
                          <w:marRight w:val="0"/>
                          <w:marTop w:val="0"/>
                          <w:marBottom w:val="0"/>
                          <w:divBdr>
                            <w:top w:val="none" w:sz="0" w:space="0" w:color="auto"/>
                            <w:left w:val="none" w:sz="0" w:space="0" w:color="auto"/>
                            <w:bottom w:val="none" w:sz="0" w:space="0" w:color="auto"/>
                            <w:right w:val="none" w:sz="0" w:space="0" w:color="auto"/>
                          </w:divBdr>
                          <w:divsChild>
                            <w:div w:id="1425226925">
                              <w:marLeft w:val="0"/>
                              <w:marRight w:val="0"/>
                              <w:marTop w:val="0"/>
                              <w:marBottom w:val="0"/>
                              <w:divBdr>
                                <w:top w:val="none" w:sz="0" w:space="0" w:color="auto"/>
                                <w:left w:val="none" w:sz="0" w:space="0" w:color="auto"/>
                                <w:bottom w:val="none" w:sz="0" w:space="0" w:color="auto"/>
                                <w:right w:val="none" w:sz="0" w:space="0" w:color="auto"/>
                              </w:divBdr>
                            </w:div>
                          </w:divsChild>
                        </w:div>
                        <w:div w:id="707726276">
                          <w:marLeft w:val="0"/>
                          <w:marRight w:val="0"/>
                          <w:marTop w:val="0"/>
                          <w:marBottom w:val="0"/>
                          <w:divBdr>
                            <w:top w:val="none" w:sz="0" w:space="0" w:color="auto"/>
                            <w:left w:val="none" w:sz="0" w:space="0" w:color="auto"/>
                            <w:bottom w:val="none" w:sz="0" w:space="0" w:color="auto"/>
                            <w:right w:val="none" w:sz="0" w:space="0" w:color="auto"/>
                          </w:divBdr>
                          <w:divsChild>
                            <w:div w:id="1887058742">
                              <w:marLeft w:val="0"/>
                              <w:marRight w:val="0"/>
                              <w:marTop w:val="0"/>
                              <w:marBottom w:val="0"/>
                              <w:divBdr>
                                <w:top w:val="none" w:sz="0" w:space="0" w:color="auto"/>
                                <w:left w:val="none" w:sz="0" w:space="0" w:color="auto"/>
                                <w:bottom w:val="none" w:sz="0" w:space="0" w:color="auto"/>
                                <w:right w:val="none" w:sz="0" w:space="0" w:color="auto"/>
                              </w:divBdr>
                              <w:divsChild>
                                <w:div w:id="1584534325">
                                  <w:marLeft w:val="0"/>
                                  <w:marRight w:val="0"/>
                                  <w:marTop w:val="0"/>
                                  <w:marBottom w:val="0"/>
                                  <w:divBdr>
                                    <w:top w:val="none" w:sz="0" w:space="0" w:color="auto"/>
                                    <w:left w:val="none" w:sz="0" w:space="0" w:color="auto"/>
                                    <w:bottom w:val="none" w:sz="0" w:space="0" w:color="auto"/>
                                    <w:right w:val="none" w:sz="0" w:space="0" w:color="auto"/>
                                  </w:divBdr>
                                  <w:divsChild>
                                    <w:div w:id="597911715">
                                      <w:marLeft w:val="0"/>
                                      <w:marRight w:val="0"/>
                                      <w:marTop w:val="0"/>
                                      <w:marBottom w:val="0"/>
                                      <w:divBdr>
                                        <w:top w:val="none" w:sz="0" w:space="0" w:color="auto"/>
                                        <w:left w:val="none" w:sz="0" w:space="0" w:color="auto"/>
                                        <w:bottom w:val="none" w:sz="0" w:space="0" w:color="auto"/>
                                        <w:right w:val="none" w:sz="0" w:space="0" w:color="auto"/>
                                      </w:divBdr>
                                    </w:div>
                                  </w:divsChild>
                                </w:div>
                                <w:div w:id="513687131">
                                  <w:marLeft w:val="0"/>
                                  <w:marRight w:val="0"/>
                                  <w:marTop w:val="0"/>
                                  <w:marBottom w:val="0"/>
                                  <w:divBdr>
                                    <w:top w:val="none" w:sz="0" w:space="0" w:color="auto"/>
                                    <w:left w:val="none" w:sz="0" w:space="0" w:color="auto"/>
                                    <w:bottom w:val="none" w:sz="0" w:space="0" w:color="auto"/>
                                    <w:right w:val="none" w:sz="0" w:space="0" w:color="auto"/>
                                  </w:divBdr>
                                  <w:divsChild>
                                    <w:div w:id="1462767317">
                                      <w:marLeft w:val="0"/>
                                      <w:marRight w:val="0"/>
                                      <w:marTop w:val="0"/>
                                      <w:marBottom w:val="0"/>
                                      <w:divBdr>
                                        <w:top w:val="none" w:sz="0" w:space="0" w:color="auto"/>
                                        <w:left w:val="none" w:sz="0" w:space="0" w:color="auto"/>
                                        <w:bottom w:val="none" w:sz="0" w:space="0" w:color="auto"/>
                                        <w:right w:val="none" w:sz="0" w:space="0" w:color="auto"/>
                                      </w:divBdr>
                                    </w:div>
                                  </w:divsChild>
                                </w:div>
                                <w:div w:id="1186409908">
                                  <w:marLeft w:val="0"/>
                                  <w:marRight w:val="0"/>
                                  <w:marTop w:val="0"/>
                                  <w:marBottom w:val="0"/>
                                  <w:divBdr>
                                    <w:top w:val="none" w:sz="0" w:space="0" w:color="auto"/>
                                    <w:left w:val="none" w:sz="0" w:space="0" w:color="auto"/>
                                    <w:bottom w:val="none" w:sz="0" w:space="0" w:color="auto"/>
                                    <w:right w:val="none" w:sz="0" w:space="0" w:color="auto"/>
                                  </w:divBdr>
                                  <w:divsChild>
                                    <w:div w:id="8787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213349">
          <w:marLeft w:val="0"/>
          <w:marRight w:val="0"/>
          <w:marTop w:val="0"/>
          <w:marBottom w:val="0"/>
          <w:divBdr>
            <w:top w:val="none" w:sz="0" w:space="0" w:color="auto"/>
            <w:left w:val="none" w:sz="0" w:space="0" w:color="auto"/>
            <w:bottom w:val="none" w:sz="0" w:space="0" w:color="auto"/>
            <w:right w:val="none" w:sz="0" w:space="0" w:color="auto"/>
          </w:divBdr>
          <w:divsChild>
            <w:div w:id="2073651630">
              <w:marLeft w:val="0"/>
              <w:marRight w:val="0"/>
              <w:marTop w:val="0"/>
              <w:marBottom w:val="0"/>
              <w:divBdr>
                <w:top w:val="none" w:sz="0" w:space="0" w:color="auto"/>
                <w:left w:val="none" w:sz="0" w:space="0" w:color="auto"/>
                <w:bottom w:val="none" w:sz="0" w:space="0" w:color="auto"/>
                <w:right w:val="none" w:sz="0" w:space="0" w:color="auto"/>
              </w:divBdr>
              <w:divsChild>
                <w:div w:id="1282958967">
                  <w:marLeft w:val="0"/>
                  <w:marRight w:val="0"/>
                  <w:marTop w:val="0"/>
                  <w:marBottom w:val="0"/>
                  <w:divBdr>
                    <w:top w:val="none" w:sz="0" w:space="0" w:color="auto"/>
                    <w:left w:val="none" w:sz="0" w:space="0" w:color="auto"/>
                    <w:bottom w:val="none" w:sz="0" w:space="0" w:color="auto"/>
                    <w:right w:val="none" w:sz="0" w:space="0" w:color="auto"/>
                  </w:divBdr>
                  <w:divsChild>
                    <w:div w:id="75903061">
                      <w:marLeft w:val="0"/>
                      <w:marRight w:val="0"/>
                      <w:marTop w:val="0"/>
                      <w:marBottom w:val="0"/>
                      <w:divBdr>
                        <w:top w:val="none" w:sz="0" w:space="0" w:color="auto"/>
                        <w:left w:val="none" w:sz="0" w:space="0" w:color="auto"/>
                        <w:bottom w:val="none" w:sz="0" w:space="0" w:color="auto"/>
                        <w:right w:val="none" w:sz="0" w:space="0" w:color="auto"/>
                      </w:divBdr>
                      <w:divsChild>
                        <w:div w:id="806776196">
                          <w:marLeft w:val="0"/>
                          <w:marRight w:val="0"/>
                          <w:marTop w:val="0"/>
                          <w:marBottom w:val="0"/>
                          <w:divBdr>
                            <w:top w:val="none" w:sz="0" w:space="0" w:color="auto"/>
                            <w:left w:val="none" w:sz="0" w:space="0" w:color="auto"/>
                            <w:bottom w:val="none" w:sz="0" w:space="0" w:color="auto"/>
                            <w:right w:val="none" w:sz="0" w:space="0" w:color="auto"/>
                          </w:divBdr>
                          <w:divsChild>
                            <w:div w:id="2117170432">
                              <w:marLeft w:val="0"/>
                              <w:marRight w:val="0"/>
                              <w:marTop w:val="0"/>
                              <w:marBottom w:val="0"/>
                              <w:divBdr>
                                <w:top w:val="none" w:sz="0" w:space="0" w:color="auto"/>
                                <w:left w:val="none" w:sz="0" w:space="0" w:color="auto"/>
                                <w:bottom w:val="none" w:sz="0" w:space="0" w:color="auto"/>
                                <w:right w:val="none" w:sz="0" w:space="0" w:color="auto"/>
                              </w:divBdr>
                              <w:divsChild>
                                <w:div w:id="1400905960">
                                  <w:marLeft w:val="0"/>
                                  <w:marRight w:val="0"/>
                                  <w:marTop w:val="0"/>
                                  <w:marBottom w:val="0"/>
                                  <w:divBdr>
                                    <w:top w:val="none" w:sz="0" w:space="0" w:color="auto"/>
                                    <w:left w:val="none" w:sz="0" w:space="0" w:color="auto"/>
                                    <w:bottom w:val="none" w:sz="0" w:space="0" w:color="auto"/>
                                    <w:right w:val="none" w:sz="0" w:space="0" w:color="auto"/>
                                  </w:divBdr>
                                  <w:divsChild>
                                    <w:div w:id="3632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2104">
                      <w:marLeft w:val="0"/>
                      <w:marRight w:val="0"/>
                      <w:marTop w:val="0"/>
                      <w:marBottom w:val="0"/>
                      <w:divBdr>
                        <w:top w:val="none" w:sz="0" w:space="0" w:color="auto"/>
                        <w:left w:val="none" w:sz="0" w:space="0" w:color="auto"/>
                        <w:bottom w:val="none" w:sz="0" w:space="0" w:color="auto"/>
                        <w:right w:val="none" w:sz="0" w:space="0" w:color="auto"/>
                      </w:divBdr>
                      <w:divsChild>
                        <w:div w:id="1634942860">
                          <w:marLeft w:val="0"/>
                          <w:marRight w:val="0"/>
                          <w:marTop w:val="0"/>
                          <w:marBottom w:val="0"/>
                          <w:divBdr>
                            <w:top w:val="none" w:sz="0" w:space="0" w:color="auto"/>
                            <w:left w:val="none" w:sz="0" w:space="0" w:color="auto"/>
                            <w:bottom w:val="none" w:sz="0" w:space="0" w:color="auto"/>
                            <w:right w:val="none" w:sz="0" w:space="0" w:color="auto"/>
                          </w:divBdr>
                          <w:divsChild>
                            <w:div w:id="375587689">
                              <w:marLeft w:val="0"/>
                              <w:marRight w:val="0"/>
                              <w:marTop w:val="0"/>
                              <w:marBottom w:val="0"/>
                              <w:divBdr>
                                <w:top w:val="none" w:sz="0" w:space="0" w:color="auto"/>
                                <w:left w:val="none" w:sz="0" w:space="0" w:color="auto"/>
                                <w:bottom w:val="none" w:sz="0" w:space="0" w:color="auto"/>
                                <w:right w:val="none" w:sz="0" w:space="0" w:color="auto"/>
                              </w:divBdr>
                              <w:divsChild>
                                <w:div w:id="607279191">
                                  <w:marLeft w:val="0"/>
                                  <w:marRight w:val="0"/>
                                  <w:marTop w:val="0"/>
                                  <w:marBottom w:val="0"/>
                                  <w:divBdr>
                                    <w:top w:val="none" w:sz="0" w:space="0" w:color="auto"/>
                                    <w:left w:val="none" w:sz="0" w:space="0" w:color="auto"/>
                                    <w:bottom w:val="none" w:sz="0" w:space="0" w:color="auto"/>
                                    <w:right w:val="none" w:sz="0" w:space="0" w:color="auto"/>
                                  </w:divBdr>
                                  <w:divsChild>
                                    <w:div w:id="19959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vooraf-inschrijven/16037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2894</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2021-09-06T12:23:00Z</dcterms:created>
  <dcterms:modified xsi:type="dcterms:W3CDTF">2021-09-06T12:24:00Z</dcterms:modified>
</cp:coreProperties>
</file>